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Transfer Student Admission </w:t>
      </w:r>
      <w:r>
        <w:rPr>
          <w:rFonts w:ascii="Times New Roman" w:hAnsi="Times New Roman" w:cs="Times New Roman"/>
          <w:sz w:val="24"/>
          <w:szCs w:val="24"/>
        </w:rPr>
        <w:t xml:space="preserve">- </w:t>
      </w:r>
      <w:r>
        <w:rPr>
          <w:rFonts w:ascii="Times New Roman" w:hAnsi="Times New Roman" w:cs="Times New Roman"/>
          <w:sz w:val="20"/>
          <w:szCs w:val="20"/>
        </w:rPr>
        <w:t>MCLA welcomes qualified students to apply for transfer admission. A student who has earned a minimum of 12 semester hours of college-level credit from an accredited institution may be considered as a transfer student.</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Transfer students must have earned a high school diploma or equivalent. Transfer applicants are evaluated on the basis of their previous college course work. To be considered for admission, a student must minimally have a cumulative grade point average of 2.5 (12-23 college level credits) or a 2.0 (24 + college-level credits) on a four point scale. At the time of acceptance, the student will receive a Transfer Credit Analysis (TCA) listing what courses have been accepted and how they fulfill core and major requirements. Forward the following information to the Office of Admission: </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MCLA Admission application and fee.</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Official college transcript(s) from each college attended.</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Official high school transcript if student has not earned an Associate’s degree (verifying high school graduation).</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Financial aid transcript (if applying for financial aid) should be sent directly to the Financial Aid Office.</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Transfer students begin to accumulate a new grade point average once enrolled at MCLA. Transfer students must satisfy all degree and graduation requirements expected by the College including a 45 credit residency, 39 credits of upper level course work, </w:t>
      </w:r>
      <w:r>
        <w:rPr>
          <w:rFonts w:ascii="Times New Roman" w:hAnsi="Times New Roman" w:cs="Times New Roman"/>
          <w:b/>
          <w:bCs/>
          <w:sz w:val="20"/>
          <w:szCs w:val="20"/>
        </w:rPr>
        <w:t xml:space="preserve">one-half </w:t>
      </w:r>
      <w:r>
        <w:rPr>
          <w:rFonts w:ascii="Times New Roman" w:hAnsi="Times New Roman" w:cs="Times New Roman"/>
          <w:sz w:val="20"/>
          <w:szCs w:val="20"/>
        </w:rPr>
        <w:t>of their academic major requirements and any unfulfilled core curriculum requirements.</w:t>
      </w:r>
    </w:p>
    <w:p w:rsidR="00B43EE1" w:rsidRDefault="00B43EE1" w:rsidP="00B43EE1">
      <w:pPr>
        <w:autoSpaceDE w:val="0"/>
        <w:autoSpaceDN w:val="0"/>
        <w:adjustRightInd w:val="0"/>
        <w:spacing w:after="0" w:line="240" w:lineRule="auto"/>
        <w:rPr>
          <w:rFonts w:ascii="Times New Roman" w:hAnsi="Times New Roman" w:cs="Times New Roman"/>
          <w:b/>
          <w:bCs/>
          <w:sz w:val="24"/>
          <w:szCs w:val="24"/>
        </w:rPr>
      </w:pP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Transfer Articulation Agreements </w:t>
      </w:r>
      <w:r>
        <w:rPr>
          <w:rFonts w:ascii="Times New Roman" w:hAnsi="Times New Roman" w:cs="Times New Roman"/>
          <w:sz w:val="24"/>
          <w:szCs w:val="24"/>
        </w:rPr>
        <w:t xml:space="preserve">- </w:t>
      </w:r>
      <w:r>
        <w:rPr>
          <w:rFonts w:ascii="Times New Roman" w:hAnsi="Times New Roman" w:cs="Times New Roman"/>
          <w:sz w:val="20"/>
          <w:szCs w:val="20"/>
        </w:rPr>
        <w:t>MCLA has transfer articulation agreements with a number of two-year colleges.</w:t>
      </w: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Admission preference and optimum transferability of credits are ensured for those students who apply from these colleges. Contact the Office of Admission for more information.</w:t>
      </w:r>
    </w:p>
    <w:p w:rsidR="00B43EE1" w:rsidRDefault="00B43EE1" w:rsidP="00B43EE1">
      <w:pPr>
        <w:autoSpaceDE w:val="0"/>
        <w:autoSpaceDN w:val="0"/>
        <w:adjustRightInd w:val="0"/>
        <w:spacing w:after="0" w:line="240" w:lineRule="auto"/>
        <w:rPr>
          <w:rFonts w:ascii="Times New Roman" w:hAnsi="Times New Roman" w:cs="Times New Roman"/>
          <w:b/>
          <w:bCs/>
          <w:sz w:val="24"/>
          <w:szCs w:val="24"/>
        </w:rPr>
      </w:pP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Joint Admission </w:t>
      </w:r>
      <w:r>
        <w:rPr>
          <w:rFonts w:ascii="Times New Roman" w:hAnsi="Times New Roman" w:cs="Times New Roman"/>
          <w:sz w:val="20"/>
          <w:szCs w:val="20"/>
        </w:rPr>
        <w:t>- Students beginning their academic career at a Massachusetts Community College may be eligible for joint admission. MCLA will guarantee admission to all B.A. &amp; B.S. programs to transfer students who possess a 2.5 GPA and have completed an Associate’s Degree in an approved transfer program. Contact the Office of Admission for further information.</w:t>
      </w:r>
    </w:p>
    <w:p w:rsidR="00B43EE1" w:rsidRDefault="00B43EE1" w:rsidP="00B43EE1">
      <w:pPr>
        <w:autoSpaceDE w:val="0"/>
        <w:autoSpaceDN w:val="0"/>
        <w:adjustRightInd w:val="0"/>
        <w:spacing w:after="0" w:line="240" w:lineRule="auto"/>
        <w:rPr>
          <w:rFonts w:ascii="Times New Roman" w:hAnsi="Times New Roman" w:cs="Times New Roman"/>
          <w:b/>
          <w:bCs/>
          <w:sz w:val="24"/>
          <w:szCs w:val="24"/>
        </w:rPr>
      </w:pPr>
    </w:p>
    <w:p w:rsidR="00B43EE1" w:rsidRDefault="00B43EE1" w:rsidP="00B43EE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Massachusetts Transfer Commonwealth Compact </w:t>
      </w:r>
      <w:r>
        <w:rPr>
          <w:rFonts w:ascii="Times New Roman" w:hAnsi="Times New Roman" w:cs="Times New Roman"/>
          <w:sz w:val="20"/>
          <w:szCs w:val="20"/>
        </w:rPr>
        <w:t>- Students transferring to MCLA from a Massachusetts Community</w:t>
      </w:r>
    </w:p>
    <w:p w:rsidR="00BA291C" w:rsidRPr="00BA291C" w:rsidRDefault="00B43EE1" w:rsidP="00B43EE1">
      <w:pPr>
        <w:autoSpaceDE w:val="0"/>
        <w:autoSpaceDN w:val="0"/>
        <w:adjustRightInd w:val="0"/>
        <w:spacing w:after="0" w:line="240" w:lineRule="auto"/>
      </w:pPr>
      <w:r>
        <w:rPr>
          <w:rFonts w:ascii="Times New Roman" w:hAnsi="Times New Roman" w:cs="Times New Roman"/>
          <w:sz w:val="20"/>
          <w:szCs w:val="20"/>
        </w:rPr>
        <w:t>College may qualify under the Commonwealth Transfer Compact. Eligibility is contingent upon the completion of an Associate’s Degree in a transfer program, 2.0 grade point average, and completion of a minimum core as specified by the Compact. The community college from which the student is applying must identify on the transcript whether the candidate has fulfilled the Compact requirements. Special accommodations and admission preference are offered to students under the compact. Students should contact their community college's transfer counselor or the Office of Admission at MCLA for further information regarding the Compact.</w:t>
      </w:r>
    </w:p>
    <w:sectPr w:rsidR="00BA291C" w:rsidRPr="00BA291C" w:rsidSect="00550E5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ndara">
    <w:altName w:val="Candara"/>
    <w:panose1 w:val="020E0502030303020204"/>
    <w:charset w:val="00"/>
    <w:family w:val="swiss"/>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5209"/>
    <w:multiLevelType w:val="hybridMultilevel"/>
    <w:tmpl w:val="DCDA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52BFB"/>
    <w:multiLevelType w:val="hybridMultilevel"/>
    <w:tmpl w:val="1E10AB3A"/>
    <w:lvl w:ilvl="0" w:tplc="D00AC22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574C4"/>
    <w:multiLevelType w:val="hybridMultilevel"/>
    <w:tmpl w:val="BC522F7C"/>
    <w:lvl w:ilvl="0" w:tplc="6B7CF41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80668"/>
    <w:multiLevelType w:val="multilevel"/>
    <w:tmpl w:val="EAB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D1FDB"/>
    <w:multiLevelType w:val="hybridMultilevel"/>
    <w:tmpl w:val="900C8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40286"/>
    <w:multiLevelType w:val="hybridMultilevel"/>
    <w:tmpl w:val="EF0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F6F9E"/>
    <w:multiLevelType w:val="multilevel"/>
    <w:tmpl w:val="9418E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C22E9"/>
    <w:multiLevelType w:val="hybridMultilevel"/>
    <w:tmpl w:val="6C3A5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E0091"/>
    <w:multiLevelType w:val="hybridMultilevel"/>
    <w:tmpl w:val="53CAF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26FD6"/>
    <w:multiLevelType w:val="hybridMultilevel"/>
    <w:tmpl w:val="C660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022CB"/>
    <w:multiLevelType w:val="hybridMultilevel"/>
    <w:tmpl w:val="DE2CB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D7F89"/>
    <w:multiLevelType w:val="hybridMultilevel"/>
    <w:tmpl w:val="96D4E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35CB1"/>
    <w:multiLevelType w:val="hybridMultilevel"/>
    <w:tmpl w:val="5DEED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E258E"/>
    <w:multiLevelType w:val="hybridMultilevel"/>
    <w:tmpl w:val="A4BE9524"/>
    <w:lvl w:ilvl="0" w:tplc="6B7CF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777CB9"/>
    <w:multiLevelType w:val="hybridMultilevel"/>
    <w:tmpl w:val="E5105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83022"/>
    <w:multiLevelType w:val="multilevel"/>
    <w:tmpl w:val="9A2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93721"/>
    <w:multiLevelType w:val="multilevel"/>
    <w:tmpl w:val="333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A13528"/>
    <w:multiLevelType w:val="hybridMultilevel"/>
    <w:tmpl w:val="133A0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9E42FC"/>
    <w:multiLevelType w:val="hybridMultilevel"/>
    <w:tmpl w:val="0AD03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8F1A23"/>
    <w:multiLevelType w:val="hybridMultilevel"/>
    <w:tmpl w:val="F2A68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6F2BCE"/>
    <w:multiLevelType w:val="multilevel"/>
    <w:tmpl w:val="5AFA9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CE289B"/>
    <w:multiLevelType w:val="hybridMultilevel"/>
    <w:tmpl w:val="AD10E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B143E"/>
    <w:multiLevelType w:val="hybridMultilevel"/>
    <w:tmpl w:val="9CCA6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44C52"/>
    <w:multiLevelType w:val="multilevel"/>
    <w:tmpl w:val="3D4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A7060"/>
    <w:multiLevelType w:val="hybridMultilevel"/>
    <w:tmpl w:val="C4406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51D17"/>
    <w:multiLevelType w:val="multilevel"/>
    <w:tmpl w:val="8A9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651602"/>
    <w:multiLevelType w:val="multilevel"/>
    <w:tmpl w:val="A954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B47DD5"/>
    <w:multiLevelType w:val="hybridMultilevel"/>
    <w:tmpl w:val="4BEC064C"/>
    <w:lvl w:ilvl="0" w:tplc="30CED4D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624254"/>
    <w:multiLevelType w:val="hybridMultilevel"/>
    <w:tmpl w:val="9AB831CE"/>
    <w:lvl w:ilvl="0" w:tplc="30CED4D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33ED8"/>
    <w:multiLevelType w:val="multilevel"/>
    <w:tmpl w:val="509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CC45C5"/>
    <w:multiLevelType w:val="hybridMultilevel"/>
    <w:tmpl w:val="C99280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3702E"/>
    <w:multiLevelType w:val="multilevel"/>
    <w:tmpl w:val="E146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D4F1E"/>
    <w:multiLevelType w:val="hybridMultilevel"/>
    <w:tmpl w:val="502E6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E46E7"/>
    <w:multiLevelType w:val="multilevel"/>
    <w:tmpl w:val="A4C8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B1262F"/>
    <w:multiLevelType w:val="hybridMultilevel"/>
    <w:tmpl w:val="EB1A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E31D1"/>
    <w:multiLevelType w:val="multilevel"/>
    <w:tmpl w:val="AE84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8834B4"/>
    <w:multiLevelType w:val="hybridMultilevel"/>
    <w:tmpl w:val="CCBCE4C0"/>
    <w:lvl w:ilvl="0" w:tplc="30CED4D6">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B8713F"/>
    <w:multiLevelType w:val="multilevel"/>
    <w:tmpl w:val="ADB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3309D"/>
    <w:multiLevelType w:val="multilevel"/>
    <w:tmpl w:val="5D2E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1637AB"/>
    <w:multiLevelType w:val="hybridMultilevel"/>
    <w:tmpl w:val="481C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8F1D7F"/>
    <w:multiLevelType w:val="multilevel"/>
    <w:tmpl w:val="989C3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
  </w:num>
  <w:num w:numId="3">
    <w:abstractNumId w:val="40"/>
  </w:num>
  <w:num w:numId="4">
    <w:abstractNumId w:val="29"/>
  </w:num>
  <w:num w:numId="5">
    <w:abstractNumId w:val="25"/>
  </w:num>
  <w:num w:numId="6">
    <w:abstractNumId w:val="15"/>
  </w:num>
  <w:num w:numId="7">
    <w:abstractNumId w:val="5"/>
  </w:num>
  <w:num w:numId="8">
    <w:abstractNumId w:val="36"/>
  </w:num>
  <w:num w:numId="9">
    <w:abstractNumId w:val="35"/>
  </w:num>
  <w:num w:numId="10">
    <w:abstractNumId w:val="23"/>
  </w:num>
  <w:num w:numId="11">
    <w:abstractNumId w:val="4"/>
  </w:num>
  <w:num w:numId="12">
    <w:abstractNumId w:val="13"/>
  </w:num>
  <w:num w:numId="13">
    <w:abstractNumId w:val="33"/>
  </w:num>
  <w:num w:numId="14">
    <w:abstractNumId w:val="6"/>
  </w:num>
  <w:num w:numId="15">
    <w:abstractNumId w:val="37"/>
  </w:num>
  <w:num w:numId="16">
    <w:abstractNumId w:val="20"/>
  </w:num>
  <w:num w:numId="17">
    <w:abstractNumId w:val="2"/>
  </w:num>
  <w:num w:numId="18">
    <w:abstractNumId w:val="39"/>
  </w:num>
  <w:num w:numId="19">
    <w:abstractNumId w:val="17"/>
  </w:num>
  <w:num w:numId="20">
    <w:abstractNumId w:val="21"/>
  </w:num>
  <w:num w:numId="21">
    <w:abstractNumId w:val="12"/>
  </w:num>
  <w:num w:numId="22">
    <w:abstractNumId w:val="8"/>
  </w:num>
  <w:num w:numId="23">
    <w:abstractNumId w:val="32"/>
  </w:num>
  <w:num w:numId="24">
    <w:abstractNumId w:val="7"/>
  </w:num>
  <w:num w:numId="25">
    <w:abstractNumId w:val="14"/>
  </w:num>
  <w:num w:numId="26">
    <w:abstractNumId w:val="22"/>
  </w:num>
  <w:num w:numId="27">
    <w:abstractNumId w:val="18"/>
  </w:num>
  <w:num w:numId="28">
    <w:abstractNumId w:val="11"/>
  </w:num>
  <w:num w:numId="29">
    <w:abstractNumId w:val="28"/>
  </w:num>
  <w:num w:numId="30">
    <w:abstractNumId w:val="30"/>
  </w:num>
  <w:num w:numId="31">
    <w:abstractNumId w:val="0"/>
  </w:num>
  <w:num w:numId="32">
    <w:abstractNumId w:val="24"/>
  </w:num>
  <w:num w:numId="33">
    <w:abstractNumId w:val="34"/>
  </w:num>
  <w:num w:numId="34">
    <w:abstractNumId w:val="27"/>
  </w:num>
  <w:num w:numId="35">
    <w:abstractNumId w:val="1"/>
  </w:num>
  <w:num w:numId="36">
    <w:abstractNumId w:val="10"/>
  </w:num>
  <w:num w:numId="37">
    <w:abstractNumId w:val="9"/>
  </w:num>
  <w:num w:numId="38">
    <w:abstractNumId w:val="19"/>
  </w:num>
  <w:num w:numId="39">
    <w:abstractNumId w:val="38"/>
  </w:num>
  <w:num w:numId="40">
    <w:abstractNumId w:val="16"/>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50E5F"/>
    <w:rsid w:val="000A5AB2"/>
    <w:rsid w:val="001440F0"/>
    <w:rsid w:val="00243754"/>
    <w:rsid w:val="002443AA"/>
    <w:rsid w:val="003A085D"/>
    <w:rsid w:val="00463F11"/>
    <w:rsid w:val="004D336D"/>
    <w:rsid w:val="00550E5F"/>
    <w:rsid w:val="00553191"/>
    <w:rsid w:val="00684F2B"/>
    <w:rsid w:val="007C6E35"/>
    <w:rsid w:val="00804FB5"/>
    <w:rsid w:val="00826301"/>
    <w:rsid w:val="00A37017"/>
    <w:rsid w:val="00B22E7C"/>
    <w:rsid w:val="00B43EE1"/>
    <w:rsid w:val="00B90776"/>
    <w:rsid w:val="00BA291C"/>
    <w:rsid w:val="00BB4738"/>
    <w:rsid w:val="00CA2CD7"/>
    <w:rsid w:val="00CF058F"/>
    <w:rsid w:val="00D133F5"/>
    <w:rsid w:val="00E52094"/>
    <w:rsid w:val="00E57403"/>
    <w:rsid w:val="00F47201"/>
    <w:rsid w:val="00F57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91"/>
  </w:style>
  <w:style w:type="paragraph" w:styleId="Heading1">
    <w:name w:val="heading 1"/>
    <w:basedOn w:val="Normal"/>
    <w:next w:val="Normal"/>
    <w:link w:val="Heading1Char"/>
    <w:uiPriority w:val="9"/>
    <w:qFormat/>
    <w:rsid w:val="00D133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50E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20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E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E5F"/>
    <w:rPr>
      <w:rFonts w:ascii="Times New Roman" w:eastAsia="Times New Roman" w:hAnsi="Times New Roman" w:cs="Times New Roman"/>
      <w:b/>
      <w:bCs/>
      <w:sz w:val="36"/>
      <w:szCs w:val="36"/>
    </w:rPr>
  </w:style>
  <w:style w:type="paragraph" w:styleId="NormalWeb">
    <w:name w:val="Normal (Web)"/>
    <w:basedOn w:val="Normal"/>
    <w:uiPriority w:val="99"/>
    <w:unhideWhenUsed/>
    <w:rsid w:val="00550E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017"/>
    <w:rPr>
      <w:b/>
      <w:bCs/>
    </w:rPr>
  </w:style>
  <w:style w:type="character" w:styleId="Emphasis">
    <w:name w:val="Emphasis"/>
    <w:basedOn w:val="DefaultParagraphFont"/>
    <w:uiPriority w:val="20"/>
    <w:qFormat/>
    <w:rsid w:val="00A37017"/>
    <w:rPr>
      <w:i/>
      <w:iCs/>
    </w:rPr>
  </w:style>
  <w:style w:type="character" w:styleId="Hyperlink">
    <w:name w:val="Hyperlink"/>
    <w:basedOn w:val="DefaultParagraphFont"/>
    <w:uiPriority w:val="99"/>
    <w:semiHidden/>
    <w:unhideWhenUsed/>
    <w:rsid w:val="00A37017"/>
    <w:rPr>
      <w:color w:val="0000FF"/>
      <w:u w:val="single"/>
    </w:rPr>
  </w:style>
  <w:style w:type="paragraph" w:styleId="ListParagraph">
    <w:name w:val="List Paragraph"/>
    <w:basedOn w:val="Normal"/>
    <w:uiPriority w:val="34"/>
    <w:qFormat/>
    <w:rsid w:val="001440F0"/>
    <w:pPr>
      <w:ind w:left="720"/>
      <w:contextualSpacing/>
    </w:pPr>
  </w:style>
  <w:style w:type="character" w:customStyle="1" w:styleId="Heading4Char">
    <w:name w:val="Heading 4 Char"/>
    <w:basedOn w:val="DefaultParagraphFont"/>
    <w:link w:val="Heading4"/>
    <w:uiPriority w:val="9"/>
    <w:semiHidden/>
    <w:rsid w:val="00B22E7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D133F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13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3F5"/>
    <w:rPr>
      <w:rFonts w:ascii="Tahoma" w:hAnsi="Tahoma" w:cs="Tahoma"/>
      <w:sz w:val="16"/>
      <w:szCs w:val="16"/>
    </w:rPr>
  </w:style>
  <w:style w:type="paragraph" w:customStyle="1" w:styleId="Pa44">
    <w:name w:val="Pa44"/>
    <w:basedOn w:val="Normal"/>
    <w:next w:val="Normal"/>
    <w:uiPriority w:val="99"/>
    <w:rsid w:val="00D133F5"/>
    <w:pPr>
      <w:autoSpaceDE w:val="0"/>
      <w:autoSpaceDN w:val="0"/>
      <w:adjustRightInd w:val="0"/>
      <w:spacing w:after="0" w:line="241" w:lineRule="atLeast"/>
    </w:pPr>
    <w:rPr>
      <w:rFonts w:ascii="Helvetica 55 Roman" w:hAnsi="Helvetica 55 Roman"/>
      <w:sz w:val="24"/>
      <w:szCs w:val="24"/>
    </w:rPr>
  </w:style>
  <w:style w:type="paragraph" w:customStyle="1" w:styleId="Pa30">
    <w:name w:val="Pa30"/>
    <w:basedOn w:val="Normal"/>
    <w:next w:val="Normal"/>
    <w:uiPriority w:val="99"/>
    <w:rsid w:val="00D133F5"/>
    <w:pPr>
      <w:autoSpaceDE w:val="0"/>
      <w:autoSpaceDN w:val="0"/>
      <w:adjustRightInd w:val="0"/>
      <w:spacing w:after="0" w:line="201" w:lineRule="atLeast"/>
    </w:pPr>
    <w:rPr>
      <w:rFonts w:ascii="Helvetica 55 Roman" w:hAnsi="Helvetica 55 Roman"/>
      <w:sz w:val="24"/>
      <w:szCs w:val="24"/>
    </w:rPr>
  </w:style>
  <w:style w:type="paragraph" w:customStyle="1" w:styleId="pagetitle">
    <w:name w:val="pagetitle"/>
    <w:basedOn w:val="Normal"/>
    <w:rsid w:val="00804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907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stor-rtestyle-bodycopy2">
    <w:name w:val="castor-rtestyle-bodycopy2"/>
    <w:basedOn w:val="Normal"/>
    <w:rsid w:val="0046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52094"/>
    <w:rPr>
      <w:rFonts w:asciiTheme="majorHAnsi" w:eastAsiaTheme="majorEastAsia" w:hAnsiTheme="majorHAnsi" w:cstheme="majorBidi"/>
      <w:b/>
      <w:bCs/>
      <w:color w:val="4F81BD" w:themeColor="accent1"/>
    </w:rPr>
  </w:style>
  <w:style w:type="character" w:customStyle="1" w:styleId="acalog-highlight-search-1">
    <w:name w:val="acalog-highlight-search-1"/>
    <w:basedOn w:val="DefaultParagraphFont"/>
    <w:rsid w:val="00E52094"/>
  </w:style>
  <w:style w:type="character" w:customStyle="1" w:styleId="acalog-highlight-search-2">
    <w:name w:val="acalog-highlight-search-2"/>
    <w:basedOn w:val="DefaultParagraphFont"/>
    <w:rsid w:val="00E52094"/>
  </w:style>
  <w:style w:type="paragraph" w:customStyle="1" w:styleId="Pa1">
    <w:name w:val="Pa1"/>
    <w:basedOn w:val="Default"/>
    <w:next w:val="Default"/>
    <w:uiPriority w:val="99"/>
    <w:rsid w:val="00F57DBE"/>
    <w:pPr>
      <w:spacing w:line="241" w:lineRule="atLeast"/>
    </w:pPr>
    <w:rPr>
      <w:rFonts w:ascii="Candara" w:hAnsi="Candara" w:cstheme="minorBidi"/>
      <w:color w:val="auto"/>
    </w:rPr>
  </w:style>
  <w:style w:type="character" w:customStyle="1" w:styleId="A1">
    <w:name w:val="A1"/>
    <w:uiPriority w:val="99"/>
    <w:rsid w:val="00F57DBE"/>
    <w:rPr>
      <w:rFonts w:cs="Candara"/>
      <w:color w:val="000000"/>
      <w:sz w:val="20"/>
      <w:szCs w:val="20"/>
    </w:rPr>
  </w:style>
</w:styles>
</file>

<file path=word/webSettings.xml><?xml version="1.0" encoding="utf-8"?>
<w:webSettings xmlns:r="http://schemas.openxmlformats.org/officeDocument/2006/relationships" xmlns:w="http://schemas.openxmlformats.org/wordprocessingml/2006/main">
  <w:divs>
    <w:div w:id="246967872">
      <w:bodyDiv w:val="1"/>
      <w:marLeft w:val="0"/>
      <w:marRight w:val="0"/>
      <w:marTop w:val="0"/>
      <w:marBottom w:val="0"/>
      <w:divBdr>
        <w:top w:val="none" w:sz="0" w:space="0" w:color="auto"/>
        <w:left w:val="none" w:sz="0" w:space="0" w:color="auto"/>
        <w:bottom w:val="none" w:sz="0" w:space="0" w:color="auto"/>
        <w:right w:val="none" w:sz="0" w:space="0" w:color="auto"/>
      </w:divBdr>
      <w:divsChild>
        <w:div w:id="19503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615667">
      <w:bodyDiv w:val="1"/>
      <w:marLeft w:val="0"/>
      <w:marRight w:val="0"/>
      <w:marTop w:val="0"/>
      <w:marBottom w:val="0"/>
      <w:divBdr>
        <w:top w:val="none" w:sz="0" w:space="0" w:color="auto"/>
        <w:left w:val="none" w:sz="0" w:space="0" w:color="auto"/>
        <w:bottom w:val="none" w:sz="0" w:space="0" w:color="auto"/>
        <w:right w:val="none" w:sz="0" w:space="0" w:color="auto"/>
      </w:divBdr>
    </w:div>
    <w:div w:id="463276103">
      <w:bodyDiv w:val="1"/>
      <w:marLeft w:val="0"/>
      <w:marRight w:val="0"/>
      <w:marTop w:val="0"/>
      <w:marBottom w:val="0"/>
      <w:divBdr>
        <w:top w:val="none" w:sz="0" w:space="0" w:color="auto"/>
        <w:left w:val="none" w:sz="0" w:space="0" w:color="auto"/>
        <w:bottom w:val="none" w:sz="0" w:space="0" w:color="auto"/>
        <w:right w:val="none" w:sz="0" w:space="0" w:color="auto"/>
      </w:divBdr>
      <w:divsChild>
        <w:div w:id="878200611">
          <w:marLeft w:val="0"/>
          <w:marRight w:val="0"/>
          <w:marTop w:val="0"/>
          <w:marBottom w:val="0"/>
          <w:divBdr>
            <w:top w:val="none" w:sz="0" w:space="0" w:color="auto"/>
            <w:left w:val="none" w:sz="0" w:space="0" w:color="auto"/>
            <w:bottom w:val="none" w:sz="0" w:space="0" w:color="auto"/>
            <w:right w:val="none" w:sz="0" w:space="0" w:color="auto"/>
          </w:divBdr>
          <w:divsChild>
            <w:div w:id="1920939897">
              <w:marLeft w:val="0"/>
              <w:marRight w:val="0"/>
              <w:marTop w:val="0"/>
              <w:marBottom w:val="0"/>
              <w:divBdr>
                <w:top w:val="none" w:sz="0" w:space="0" w:color="auto"/>
                <w:left w:val="none" w:sz="0" w:space="0" w:color="auto"/>
                <w:bottom w:val="none" w:sz="0" w:space="0" w:color="auto"/>
                <w:right w:val="none" w:sz="0" w:space="0" w:color="auto"/>
              </w:divBdr>
              <w:divsChild>
                <w:div w:id="2750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2860">
      <w:bodyDiv w:val="1"/>
      <w:marLeft w:val="0"/>
      <w:marRight w:val="0"/>
      <w:marTop w:val="0"/>
      <w:marBottom w:val="0"/>
      <w:divBdr>
        <w:top w:val="none" w:sz="0" w:space="0" w:color="auto"/>
        <w:left w:val="none" w:sz="0" w:space="0" w:color="auto"/>
        <w:bottom w:val="none" w:sz="0" w:space="0" w:color="auto"/>
        <w:right w:val="none" w:sz="0" w:space="0" w:color="auto"/>
      </w:divBdr>
    </w:div>
    <w:div w:id="850946541">
      <w:bodyDiv w:val="1"/>
      <w:marLeft w:val="0"/>
      <w:marRight w:val="0"/>
      <w:marTop w:val="0"/>
      <w:marBottom w:val="0"/>
      <w:divBdr>
        <w:top w:val="none" w:sz="0" w:space="0" w:color="auto"/>
        <w:left w:val="none" w:sz="0" w:space="0" w:color="auto"/>
        <w:bottom w:val="none" w:sz="0" w:space="0" w:color="auto"/>
        <w:right w:val="none" w:sz="0" w:space="0" w:color="auto"/>
      </w:divBdr>
    </w:div>
    <w:div w:id="1010059030">
      <w:bodyDiv w:val="1"/>
      <w:marLeft w:val="0"/>
      <w:marRight w:val="0"/>
      <w:marTop w:val="0"/>
      <w:marBottom w:val="0"/>
      <w:divBdr>
        <w:top w:val="none" w:sz="0" w:space="0" w:color="auto"/>
        <w:left w:val="none" w:sz="0" w:space="0" w:color="auto"/>
        <w:bottom w:val="none" w:sz="0" w:space="0" w:color="auto"/>
        <w:right w:val="none" w:sz="0" w:space="0" w:color="auto"/>
      </w:divBdr>
    </w:div>
    <w:div w:id="1087113650">
      <w:bodyDiv w:val="1"/>
      <w:marLeft w:val="0"/>
      <w:marRight w:val="0"/>
      <w:marTop w:val="0"/>
      <w:marBottom w:val="0"/>
      <w:divBdr>
        <w:top w:val="none" w:sz="0" w:space="0" w:color="auto"/>
        <w:left w:val="none" w:sz="0" w:space="0" w:color="auto"/>
        <w:bottom w:val="none" w:sz="0" w:space="0" w:color="auto"/>
        <w:right w:val="none" w:sz="0" w:space="0" w:color="auto"/>
      </w:divBdr>
      <w:divsChild>
        <w:div w:id="1904439678">
          <w:marLeft w:val="0"/>
          <w:marRight w:val="0"/>
          <w:marTop w:val="0"/>
          <w:marBottom w:val="0"/>
          <w:divBdr>
            <w:top w:val="none" w:sz="0" w:space="0" w:color="auto"/>
            <w:left w:val="none" w:sz="0" w:space="0" w:color="auto"/>
            <w:bottom w:val="none" w:sz="0" w:space="0" w:color="auto"/>
            <w:right w:val="none" w:sz="0" w:space="0" w:color="auto"/>
          </w:divBdr>
        </w:div>
        <w:div w:id="297800614">
          <w:marLeft w:val="0"/>
          <w:marRight w:val="0"/>
          <w:marTop w:val="0"/>
          <w:marBottom w:val="0"/>
          <w:divBdr>
            <w:top w:val="none" w:sz="0" w:space="0" w:color="auto"/>
            <w:left w:val="none" w:sz="0" w:space="0" w:color="auto"/>
            <w:bottom w:val="none" w:sz="0" w:space="0" w:color="auto"/>
            <w:right w:val="none" w:sz="0" w:space="0" w:color="auto"/>
          </w:divBdr>
        </w:div>
        <w:div w:id="1203178479">
          <w:marLeft w:val="0"/>
          <w:marRight w:val="0"/>
          <w:marTop w:val="0"/>
          <w:marBottom w:val="0"/>
          <w:divBdr>
            <w:top w:val="none" w:sz="0" w:space="0" w:color="auto"/>
            <w:left w:val="none" w:sz="0" w:space="0" w:color="auto"/>
            <w:bottom w:val="none" w:sz="0" w:space="0" w:color="auto"/>
            <w:right w:val="none" w:sz="0" w:space="0" w:color="auto"/>
          </w:divBdr>
        </w:div>
        <w:div w:id="360251463">
          <w:marLeft w:val="0"/>
          <w:marRight w:val="0"/>
          <w:marTop w:val="0"/>
          <w:marBottom w:val="0"/>
          <w:divBdr>
            <w:top w:val="none" w:sz="0" w:space="0" w:color="auto"/>
            <w:left w:val="none" w:sz="0" w:space="0" w:color="auto"/>
            <w:bottom w:val="none" w:sz="0" w:space="0" w:color="auto"/>
            <w:right w:val="none" w:sz="0" w:space="0" w:color="auto"/>
          </w:divBdr>
        </w:div>
        <w:div w:id="83652697">
          <w:marLeft w:val="0"/>
          <w:marRight w:val="0"/>
          <w:marTop w:val="0"/>
          <w:marBottom w:val="0"/>
          <w:divBdr>
            <w:top w:val="none" w:sz="0" w:space="0" w:color="auto"/>
            <w:left w:val="none" w:sz="0" w:space="0" w:color="auto"/>
            <w:bottom w:val="none" w:sz="0" w:space="0" w:color="auto"/>
            <w:right w:val="none" w:sz="0" w:space="0" w:color="auto"/>
          </w:divBdr>
        </w:div>
        <w:div w:id="511913625">
          <w:marLeft w:val="0"/>
          <w:marRight w:val="0"/>
          <w:marTop w:val="0"/>
          <w:marBottom w:val="0"/>
          <w:divBdr>
            <w:top w:val="none" w:sz="0" w:space="0" w:color="auto"/>
            <w:left w:val="none" w:sz="0" w:space="0" w:color="auto"/>
            <w:bottom w:val="none" w:sz="0" w:space="0" w:color="auto"/>
            <w:right w:val="none" w:sz="0" w:space="0" w:color="auto"/>
          </w:divBdr>
        </w:div>
      </w:divsChild>
    </w:div>
    <w:div w:id="1092825248">
      <w:bodyDiv w:val="1"/>
      <w:marLeft w:val="0"/>
      <w:marRight w:val="0"/>
      <w:marTop w:val="0"/>
      <w:marBottom w:val="0"/>
      <w:divBdr>
        <w:top w:val="none" w:sz="0" w:space="0" w:color="auto"/>
        <w:left w:val="none" w:sz="0" w:space="0" w:color="auto"/>
        <w:bottom w:val="none" w:sz="0" w:space="0" w:color="auto"/>
        <w:right w:val="none" w:sz="0" w:space="0" w:color="auto"/>
      </w:divBdr>
    </w:div>
    <w:div w:id="1163819837">
      <w:bodyDiv w:val="1"/>
      <w:marLeft w:val="0"/>
      <w:marRight w:val="0"/>
      <w:marTop w:val="0"/>
      <w:marBottom w:val="0"/>
      <w:divBdr>
        <w:top w:val="none" w:sz="0" w:space="0" w:color="auto"/>
        <w:left w:val="none" w:sz="0" w:space="0" w:color="auto"/>
        <w:bottom w:val="none" w:sz="0" w:space="0" w:color="auto"/>
        <w:right w:val="none" w:sz="0" w:space="0" w:color="auto"/>
      </w:divBdr>
    </w:div>
    <w:div w:id="1356690651">
      <w:bodyDiv w:val="1"/>
      <w:marLeft w:val="0"/>
      <w:marRight w:val="0"/>
      <w:marTop w:val="0"/>
      <w:marBottom w:val="0"/>
      <w:divBdr>
        <w:top w:val="none" w:sz="0" w:space="0" w:color="auto"/>
        <w:left w:val="none" w:sz="0" w:space="0" w:color="auto"/>
        <w:bottom w:val="none" w:sz="0" w:space="0" w:color="auto"/>
        <w:right w:val="none" w:sz="0" w:space="0" w:color="auto"/>
      </w:divBdr>
      <w:divsChild>
        <w:div w:id="1610426730">
          <w:marLeft w:val="0"/>
          <w:marRight w:val="0"/>
          <w:marTop w:val="0"/>
          <w:marBottom w:val="0"/>
          <w:divBdr>
            <w:top w:val="none" w:sz="0" w:space="0" w:color="auto"/>
            <w:left w:val="none" w:sz="0" w:space="0" w:color="auto"/>
            <w:bottom w:val="none" w:sz="0" w:space="0" w:color="auto"/>
            <w:right w:val="none" w:sz="0" w:space="0" w:color="auto"/>
          </w:divBdr>
        </w:div>
        <w:div w:id="1841386981">
          <w:marLeft w:val="0"/>
          <w:marRight w:val="0"/>
          <w:marTop w:val="0"/>
          <w:marBottom w:val="0"/>
          <w:divBdr>
            <w:top w:val="none" w:sz="0" w:space="0" w:color="auto"/>
            <w:left w:val="none" w:sz="0" w:space="0" w:color="auto"/>
            <w:bottom w:val="none" w:sz="0" w:space="0" w:color="auto"/>
            <w:right w:val="none" w:sz="0" w:space="0" w:color="auto"/>
          </w:divBdr>
        </w:div>
      </w:divsChild>
    </w:div>
    <w:div w:id="1682199628">
      <w:bodyDiv w:val="1"/>
      <w:marLeft w:val="0"/>
      <w:marRight w:val="0"/>
      <w:marTop w:val="0"/>
      <w:marBottom w:val="0"/>
      <w:divBdr>
        <w:top w:val="none" w:sz="0" w:space="0" w:color="auto"/>
        <w:left w:val="none" w:sz="0" w:space="0" w:color="auto"/>
        <w:bottom w:val="none" w:sz="0" w:space="0" w:color="auto"/>
        <w:right w:val="none" w:sz="0" w:space="0" w:color="auto"/>
      </w:divBdr>
    </w:div>
    <w:div w:id="1785228981">
      <w:bodyDiv w:val="1"/>
      <w:marLeft w:val="0"/>
      <w:marRight w:val="0"/>
      <w:marTop w:val="0"/>
      <w:marBottom w:val="0"/>
      <w:divBdr>
        <w:top w:val="none" w:sz="0" w:space="0" w:color="auto"/>
        <w:left w:val="none" w:sz="0" w:space="0" w:color="auto"/>
        <w:bottom w:val="none" w:sz="0" w:space="0" w:color="auto"/>
        <w:right w:val="none" w:sz="0" w:space="0" w:color="auto"/>
      </w:divBdr>
    </w:div>
    <w:div w:id="1890259369">
      <w:bodyDiv w:val="1"/>
      <w:marLeft w:val="0"/>
      <w:marRight w:val="0"/>
      <w:marTop w:val="0"/>
      <w:marBottom w:val="0"/>
      <w:divBdr>
        <w:top w:val="none" w:sz="0" w:space="0" w:color="auto"/>
        <w:left w:val="none" w:sz="0" w:space="0" w:color="auto"/>
        <w:bottom w:val="none" w:sz="0" w:space="0" w:color="auto"/>
        <w:right w:val="none" w:sz="0" w:space="0" w:color="auto"/>
      </w:divBdr>
      <w:divsChild>
        <w:div w:id="391739723">
          <w:marLeft w:val="0"/>
          <w:marRight w:val="0"/>
          <w:marTop w:val="0"/>
          <w:marBottom w:val="0"/>
          <w:divBdr>
            <w:top w:val="none" w:sz="0" w:space="0" w:color="auto"/>
            <w:left w:val="none" w:sz="0" w:space="0" w:color="auto"/>
            <w:bottom w:val="none" w:sz="0" w:space="0" w:color="auto"/>
            <w:right w:val="none" w:sz="0" w:space="0" w:color="auto"/>
          </w:divBdr>
          <w:divsChild>
            <w:div w:id="9516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3214">
      <w:bodyDiv w:val="1"/>
      <w:marLeft w:val="0"/>
      <w:marRight w:val="0"/>
      <w:marTop w:val="0"/>
      <w:marBottom w:val="0"/>
      <w:divBdr>
        <w:top w:val="none" w:sz="0" w:space="0" w:color="auto"/>
        <w:left w:val="none" w:sz="0" w:space="0" w:color="auto"/>
        <w:bottom w:val="none" w:sz="0" w:space="0" w:color="auto"/>
        <w:right w:val="none" w:sz="0" w:space="0" w:color="auto"/>
      </w:divBdr>
      <w:divsChild>
        <w:div w:id="1204949056">
          <w:marLeft w:val="0"/>
          <w:marRight w:val="0"/>
          <w:marTop w:val="0"/>
          <w:marBottom w:val="0"/>
          <w:divBdr>
            <w:top w:val="none" w:sz="0" w:space="0" w:color="auto"/>
            <w:left w:val="none" w:sz="0" w:space="0" w:color="auto"/>
            <w:bottom w:val="none" w:sz="0" w:space="0" w:color="auto"/>
            <w:right w:val="none" w:sz="0" w:space="0" w:color="auto"/>
          </w:divBdr>
          <w:divsChild>
            <w:div w:id="89446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4205</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Brown</dc:creator>
  <cp:lastModifiedBy>Michele Brown</cp:lastModifiedBy>
  <cp:revision>1</cp:revision>
  <cp:lastPrinted>2012-03-23T18:27:00Z</cp:lastPrinted>
  <dcterms:created xsi:type="dcterms:W3CDTF">2012-03-20T19:25:00Z</dcterms:created>
  <dcterms:modified xsi:type="dcterms:W3CDTF">2012-03-23T18:43:00Z</dcterms:modified>
</cp:coreProperties>
</file>